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4D8887" w14:textId="01070023" w:rsidR="00277DF3" w:rsidRDefault="0054109E">
      <w:pPr>
        <w:widowControl/>
        <w:spacing w:after="156" w:line="540" w:lineRule="atLeast"/>
        <w:rPr>
          <w:color w:val="000000"/>
          <w:kern w:val="0"/>
          <w:szCs w:val="21"/>
        </w:rPr>
      </w:pPr>
      <w:r>
        <w:rPr>
          <w:rFonts w:ascii="黑体" w:eastAsia="黑体" w:hint="eastAsia"/>
          <w:color w:val="000000"/>
          <w:kern w:val="0"/>
          <w:sz w:val="32"/>
          <w:szCs w:val="32"/>
        </w:rPr>
        <w:t>附件</w:t>
      </w:r>
      <w:r>
        <w:rPr>
          <w:rFonts w:ascii="黑体" w:eastAsia="黑体"/>
          <w:color w:val="000000"/>
          <w:kern w:val="0"/>
          <w:sz w:val="32"/>
          <w:szCs w:val="32"/>
        </w:rPr>
        <w:t>2</w:t>
      </w:r>
      <w:bookmarkStart w:id="0" w:name="_GoBack"/>
      <w:bookmarkEnd w:id="0"/>
    </w:p>
    <w:p w14:paraId="17C94BE6" w14:textId="77777777" w:rsidR="00277DF3" w:rsidRDefault="0054109E">
      <w:pPr>
        <w:widowControl/>
        <w:spacing w:line="600" w:lineRule="exact"/>
        <w:jc w:val="center"/>
        <w:rPr>
          <w:color w:val="000000"/>
          <w:kern w:val="0"/>
          <w:szCs w:val="21"/>
        </w:rPr>
      </w:pPr>
      <w:r>
        <w:rPr>
          <w:rFonts w:ascii="仿宋" w:eastAsia="仿宋" w:hint="eastAsia"/>
          <w:b/>
          <w:bCs/>
          <w:color w:val="000000"/>
          <w:kern w:val="0"/>
          <w:sz w:val="38"/>
          <w:szCs w:val="38"/>
        </w:rPr>
        <w:t> </w:t>
      </w:r>
    </w:p>
    <w:p w14:paraId="1A51F6EF" w14:textId="77777777" w:rsidR="00277DF3" w:rsidRDefault="0054109E">
      <w:pPr>
        <w:widowControl/>
        <w:spacing w:line="600" w:lineRule="exact"/>
        <w:jc w:val="center"/>
        <w:rPr>
          <w:color w:val="000000"/>
          <w:kern w:val="0"/>
          <w:szCs w:val="21"/>
        </w:rPr>
      </w:pPr>
      <w:r>
        <w:rPr>
          <w:rFonts w:ascii="方正小标宋简体" w:eastAsia="方正小标宋简体" w:hint="eastAsia"/>
          <w:color w:val="000000"/>
          <w:kern w:val="0"/>
          <w:sz w:val="38"/>
          <w:szCs w:val="38"/>
        </w:rPr>
        <w:t>“印记中国”师生篆刻大赛上海赛区比赛方案</w:t>
      </w:r>
    </w:p>
    <w:p w14:paraId="3D9F3946" w14:textId="77777777" w:rsidR="00277DF3" w:rsidRDefault="0054109E">
      <w:pPr>
        <w:widowControl/>
        <w:spacing w:line="600" w:lineRule="exact"/>
        <w:ind w:firstLine="600"/>
        <w:rPr>
          <w:color w:val="000000"/>
          <w:kern w:val="0"/>
          <w:szCs w:val="21"/>
        </w:rPr>
      </w:pPr>
      <w:r>
        <w:rPr>
          <w:color w:val="000000"/>
          <w:kern w:val="0"/>
          <w:sz w:val="30"/>
          <w:szCs w:val="30"/>
        </w:rPr>
        <w:t> </w:t>
      </w:r>
    </w:p>
    <w:p w14:paraId="33513847" w14:textId="77777777" w:rsidR="00277DF3" w:rsidRDefault="0054109E">
      <w:pPr>
        <w:widowControl/>
        <w:spacing w:line="600" w:lineRule="exact"/>
        <w:ind w:firstLine="600"/>
        <w:rPr>
          <w:color w:val="000000"/>
          <w:kern w:val="0"/>
          <w:szCs w:val="21"/>
        </w:rPr>
      </w:pPr>
      <w:r>
        <w:rPr>
          <w:rFonts w:ascii="仿宋_GB2312" w:eastAsia="仿宋_GB2312" w:hint="eastAsia"/>
          <w:color w:val="000000"/>
          <w:kern w:val="0"/>
          <w:sz w:val="30"/>
          <w:szCs w:val="30"/>
        </w:rPr>
        <w:t>根据《教育部办公厅关于举办第七届中华经典诵写讲大赛的通知》（教语用厅函〔</w:t>
      </w:r>
      <w:r>
        <w:rPr>
          <w:rFonts w:ascii="仿宋_GB2312" w:eastAsia="仿宋_GB2312" w:hint="eastAsia"/>
          <w:color w:val="000000"/>
          <w:kern w:val="0"/>
          <w:sz w:val="30"/>
          <w:szCs w:val="30"/>
        </w:rPr>
        <w:t>2025</w:t>
      </w:r>
      <w:r>
        <w:rPr>
          <w:rFonts w:ascii="仿宋_GB2312" w:eastAsia="仿宋_GB2312" w:hint="eastAsia"/>
          <w:color w:val="000000"/>
          <w:kern w:val="0"/>
          <w:sz w:val="30"/>
          <w:szCs w:val="30"/>
        </w:rPr>
        <w:t>〕</w:t>
      </w:r>
      <w:r>
        <w:rPr>
          <w:rFonts w:ascii="仿宋_GB2312" w:eastAsia="仿宋_GB2312" w:hint="eastAsia"/>
          <w:color w:val="000000"/>
          <w:kern w:val="0"/>
          <w:sz w:val="30"/>
          <w:szCs w:val="30"/>
        </w:rPr>
        <w:t>2</w:t>
      </w:r>
      <w:r>
        <w:rPr>
          <w:rFonts w:ascii="仿宋_GB2312" w:eastAsia="仿宋_GB2312" w:hint="eastAsia"/>
          <w:color w:val="000000"/>
          <w:kern w:val="0"/>
          <w:sz w:val="30"/>
          <w:szCs w:val="30"/>
        </w:rPr>
        <w:t>号）精神，由上海教育报刊总社承办“印记中国”师生篆刻大赛上海赛区比赛，具体方案如下。</w:t>
      </w:r>
    </w:p>
    <w:p w14:paraId="4FFF03E7" w14:textId="77777777" w:rsidR="00277DF3" w:rsidRDefault="0054109E">
      <w:pPr>
        <w:widowControl/>
        <w:spacing w:line="600" w:lineRule="exact"/>
        <w:ind w:firstLine="600"/>
        <w:rPr>
          <w:color w:val="000000"/>
          <w:kern w:val="0"/>
          <w:szCs w:val="21"/>
        </w:rPr>
      </w:pPr>
      <w:r>
        <w:rPr>
          <w:rFonts w:ascii="黑体" w:eastAsia="黑体" w:hint="eastAsia"/>
          <w:color w:val="000000"/>
          <w:kern w:val="0"/>
          <w:sz w:val="30"/>
          <w:szCs w:val="30"/>
        </w:rPr>
        <w:t>一、组织机构</w:t>
      </w:r>
    </w:p>
    <w:p w14:paraId="71E877E8" w14:textId="77777777" w:rsidR="00277DF3" w:rsidRDefault="0054109E">
      <w:pPr>
        <w:widowControl/>
        <w:spacing w:line="600" w:lineRule="exact"/>
        <w:ind w:firstLine="600"/>
        <w:rPr>
          <w:color w:val="000000"/>
          <w:kern w:val="0"/>
          <w:szCs w:val="21"/>
        </w:rPr>
      </w:pPr>
      <w:r>
        <w:rPr>
          <w:rFonts w:ascii="仿宋_GB2312" w:eastAsia="仿宋_GB2312" w:hint="eastAsia"/>
          <w:color w:val="000000"/>
          <w:kern w:val="0"/>
          <w:sz w:val="30"/>
          <w:szCs w:val="30"/>
        </w:rPr>
        <w:t>承办单位：上海教育报刊总社</w:t>
      </w:r>
    </w:p>
    <w:p w14:paraId="47B61C51" w14:textId="77777777" w:rsidR="00277DF3" w:rsidRDefault="0054109E">
      <w:pPr>
        <w:widowControl/>
        <w:spacing w:line="600" w:lineRule="exact"/>
        <w:ind w:firstLine="600"/>
        <w:rPr>
          <w:color w:val="000000"/>
          <w:kern w:val="0"/>
          <w:szCs w:val="21"/>
        </w:rPr>
      </w:pPr>
      <w:r>
        <w:rPr>
          <w:rFonts w:ascii="黑体" w:eastAsia="黑体" w:hint="eastAsia"/>
          <w:color w:val="000000"/>
          <w:kern w:val="0"/>
          <w:sz w:val="30"/>
          <w:szCs w:val="30"/>
        </w:rPr>
        <w:t>二、参赛对象与组别</w:t>
      </w:r>
    </w:p>
    <w:p w14:paraId="38EDFB33" w14:textId="77777777" w:rsidR="00277DF3" w:rsidRDefault="0054109E">
      <w:pPr>
        <w:widowControl/>
        <w:spacing w:line="600" w:lineRule="exact"/>
        <w:ind w:firstLine="600"/>
        <w:rPr>
          <w:color w:val="000000"/>
          <w:kern w:val="0"/>
          <w:szCs w:val="21"/>
        </w:rPr>
      </w:pPr>
      <w:r>
        <w:rPr>
          <w:rFonts w:ascii="仿宋_GB2312" w:eastAsia="仿宋_GB2312" w:hint="eastAsia"/>
          <w:color w:val="000000"/>
          <w:kern w:val="0"/>
          <w:sz w:val="30"/>
          <w:szCs w:val="30"/>
        </w:rPr>
        <w:t>参赛对象为上海大中小学校在校学生和在职教师。</w:t>
      </w:r>
    </w:p>
    <w:p w14:paraId="589492D8" w14:textId="77777777" w:rsidR="00277DF3" w:rsidRDefault="0054109E">
      <w:pPr>
        <w:widowControl/>
        <w:spacing w:line="600" w:lineRule="exact"/>
        <w:ind w:firstLine="600"/>
        <w:rPr>
          <w:color w:val="000000"/>
          <w:kern w:val="0"/>
          <w:szCs w:val="21"/>
        </w:rPr>
      </w:pPr>
      <w:r>
        <w:rPr>
          <w:rFonts w:ascii="仿宋_GB2312" w:eastAsia="仿宋_GB2312" w:hint="eastAsia"/>
          <w:color w:val="000000"/>
          <w:kern w:val="0"/>
          <w:sz w:val="30"/>
          <w:szCs w:val="30"/>
        </w:rPr>
        <w:t>设手工篆刻和机器篆刻两个类别。每类分小学生组、中学生组（初中、高中、中职学生）、大学生组（含高职学生、研究生、留学生）、教师组（含幼儿园在职教师），共</w:t>
      </w:r>
      <w:r>
        <w:rPr>
          <w:rFonts w:ascii="仿宋_GB2312" w:eastAsia="仿宋_GB2312" w:hint="eastAsia"/>
          <w:color w:val="000000"/>
          <w:kern w:val="0"/>
          <w:sz w:val="30"/>
          <w:szCs w:val="30"/>
        </w:rPr>
        <w:t>8</w:t>
      </w:r>
      <w:r>
        <w:rPr>
          <w:rFonts w:ascii="仿宋_GB2312" w:eastAsia="仿宋_GB2312" w:hint="eastAsia"/>
          <w:color w:val="000000"/>
          <w:kern w:val="0"/>
          <w:sz w:val="30"/>
          <w:szCs w:val="30"/>
        </w:rPr>
        <w:t>个组别。</w:t>
      </w:r>
    </w:p>
    <w:p w14:paraId="59801C00" w14:textId="77777777" w:rsidR="00277DF3" w:rsidRDefault="0054109E">
      <w:pPr>
        <w:widowControl/>
        <w:spacing w:line="600" w:lineRule="exact"/>
        <w:ind w:firstLine="600"/>
        <w:rPr>
          <w:color w:val="000000"/>
          <w:kern w:val="0"/>
          <w:szCs w:val="21"/>
        </w:rPr>
      </w:pPr>
      <w:r>
        <w:rPr>
          <w:rFonts w:ascii="黑体" w:eastAsia="黑体" w:hint="eastAsia"/>
          <w:color w:val="000000"/>
          <w:kern w:val="0"/>
          <w:sz w:val="30"/>
          <w:szCs w:val="30"/>
        </w:rPr>
        <w:t>三、参赛要求</w:t>
      </w:r>
    </w:p>
    <w:p w14:paraId="6AFE09AE" w14:textId="77777777" w:rsidR="00277DF3" w:rsidRDefault="0054109E">
      <w:pPr>
        <w:widowControl/>
        <w:spacing w:line="600" w:lineRule="exact"/>
        <w:ind w:firstLine="600"/>
        <w:rPr>
          <w:color w:val="000000"/>
          <w:kern w:val="0"/>
          <w:szCs w:val="21"/>
        </w:rPr>
      </w:pPr>
      <w:r>
        <w:rPr>
          <w:rFonts w:ascii="仿宋_GB2312" w:eastAsia="仿宋_GB2312" w:hint="eastAsia"/>
          <w:color w:val="000000"/>
          <w:kern w:val="0"/>
          <w:sz w:val="30"/>
          <w:szCs w:val="30"/>
        </w:rPr>
        <w:t>大赛分为语言文字知识及篆刻常识评测、篆刻作品评比两部分。</w:t>
      </w:r>
    </w:p>
    <w:p w14:paraId="48AE99A6" w14:textId="77777777" w:rsidR="00277DF3" w:rsidRDefault="0054109E">
      <w:pPr>
        <w:widowControl/>
        <w:spacing w:line="600" w:lineRule="exact"/>
        <w:ind w:firstLine="600"/>
        <w:rPr>
          <w:color w:val="000000"/>
          <w:kern w:val="0"/>
          <w:szCs w:val="21"/>
        </w:rPr>
      </w:pPr>
      <w:r>
        <w:rPr>
          <w:rFonts w:ascii="楷体_GB2312" w:eastAsia="楷体_GB2312" w:hint="eastAsia"/>
          <w:color w:val="000000"/>
          <w:kern w:val="0"/>
          <w:sz w:val="30"/>
          <w:szCs w:val="30"/>
        </w:rPr>
        <w:t>（一）语言文字知识及篆刻常识评测</w:t>
      </w:r>
    </w:p>
    <w:p w14:paraId="1136DD3B" w14:textId="77777777" w:rsidR="00277DF3" w:rsidRDefault="0054109E">
      <w:pPr>
        <w:widowControl/>
        <w:spacing w:line="600" w:lineRule="exact"/>
        <w:ind w:firstLine="600"/>
        <w:rPr>
          <w:color w:val="000000"/>
          <w:kern w:val="0"/>
          <w:szCs w:val="21"/>
        </w:rPr>
      </w:pPr>
      <w:r>
        <w:rPr>
          <w:rFonts w:ascii="仿宋_GB2312" w:eastAsia="仿宋_GB2312" w:hint="eastAsia"/>
          <w:color w:val="000000"/>
          <w:kern w:val="0"/>
          <w:sz w:val="30"/>
          <w:szCs w:val="30"/>
        </w:rPr>
        <w:t>参赛者首先须进行语言文字知识及篆刻常识评测。参赛者于</w:t>
      </w:r>
      <w:r>
        <w:rPr>
          <w:rFonts w:ascii="仿宋_GB2312" w:eastAsia="仿宋_GB2312" w:hint="eastAsia"/>
          <w:color w:val="000000"/>
          <w:kern w:val="0"/>
          <w:sz w:val="30"/>
          <w:szCs w:val="30"/>
        </w:rPr>
        <w:t>2025</w:t>
      </w:r>
      <w:r>
        <w:rPr>
          <w:rFonts w:ascii="仿宋_GB2312" w:eastAsia="仿宋_GB2312" w:hint="eastAsia"/>
          <w:color w:val="000000"/>
          <w:kern w:val="0"/>
          <w:sz w:val="30"/>
          <w:szCs w:val="30"/>
        </w:rPr>
        <w:t>年</w:t>
      </w:r>
      <w:r>
        <w:rPr>
          <w:rFonts w:ascii="仿宋_GB2312" w:eastAsia="仿宋_GB2312" w:hint="eastAsia"/>
          <w:color w:val="000000"/>
          <w:kern w:val="0"/>
          <w:sz w:val="30"/>
          <w:szCs w:val="30"/>
        </w:rPr>
        <w:t>5</w:t>
      </w:r>
      <w:r>
        <w:rPr>
          <w:rFonts w:ascii="仿宋_GB2312" w:eastAsia="仿宋_GB2312" w:hint="eastAsia"/>
          <w:color w:val="000000"/>
          <w:kern w:val="0"/>
          <w:sz w:val="30"/>
          <w:szCs w:val="30"/>
        </w:rPr>
        <w:t>月</w:t>
      </w:r>
      <w:r>
        <w:rPr>
          <w:rFonts w:ascii="仿宋_GB2312" w:eastAsia="仿宋_GB2312" w:hint="eastAsia"/>
          <w:color w:val="000000"/>
          <w:kern w:val="0"/>
          <w:sz w:val="30"/>
          <w:szCs w:val="30"/>
        </w:rPr>
        <w:t>31</w:t>
      </w:r>
      <w:r>
        <w:rPr>
          <w:rFonts w:ascii="仿宋_GB2312" w:eastAsia="仿宋_GB2312" w:hint="eastAsia"/>
          <w:color w:val="000000"/>
          <w:kern w:val="0"/>
          <w:sz w:val="30"/>
          <w:szCs w:val="30"/>
        </w:rPr>
        <w:t>日</w:t>
      </w:r>
      <w:r>
        <w:rPr>
          <w:rFonts w:ascii="仿宋_GB2312" w:eastAsia="仿宋_GB2312" w:hint="eastAsia"/>
          <w:color w:val="000000"/>
          <w:kern w:val="0"/>
          <w:sz w:val="30"/>
          <w:szCs w:val="30"/>
        </w:rPr>
        <w:t>24:00</w:t>
      </w:r>
      <w:r>
        <w:rPr>
          <w:rFonts w:ascii="仿宋_GB2312" w:eastAsia="仿宋_GB2312" w:hint="eastAsia"/>
          <w:color w:val="000000"/>
          <w:kern w:val="0"/>
          <w:sz w:val="30"/>
          <w:szCs w:val="30"/>
        </w:rPr>
        <w:t>前登录中华经典诵写讲大赛网站（</w:t>
      </w:r>
      <w:r>
        <w:rPr>
          <w:rFonts w:ascii="仿宋_GB2312" w:eastAsia="仿宋_GB2312" w:hint="eastAsia"/>
          <w:color w:val="000000"/>
          <w:kern w:val="0"/>
          <w:sz w:val="30"/>
          <w:szCs w:val="30"/>
        </w:rPr>
        <w:t>https://jdsxj.eduyun.cn</w:t>
      </w:r>
      <w:r>
        <w:rPr>
          <w:rFonts w:ascii="仿宋_GB2312" w:eastAsia="仿宋_GB2312" w:hint="eastAsia"/>
          <w:color w:val="000000"/>
          <w:kern w:val="0"/>
          <w:sz w:val="30"/>
          <w:szCs w:val="30"/>
        </w:rPr>
        <w:t>），按参赛指引完成报名。参加语言文字知识及篆刻常识在线测评，每人可多次测评，系统确定最</w:t>
      </w:r>
      <w:r>
        <w:rPr>
          <w:rFonts w:ascii="仿宋_GB2312" w:eastAsia="仿宋_GB2312" w:hint="eastAsia"/>
          <w:color w:val="000000"/>
          <w:kern w:val="0"/>
          <w:sz w:val="30"/>
          <w:szCs w:val="30"/>
        </w:rPr>
        <w:lastRenderedPageBreak/>
        <w:t>高分为最终成绩（测评成绩不计入复赛），</w:t>
      </w:r>
      <w:r>
        <w:rPr>
          <w:rFonts w:ascii="仿宋_GB2312" w:eastAsia="仿宋_GB2312" w:hint="eastAsia"/>
          <w:color w:val="000000"/>
          <w:kern w:val="0"/>
          <w:sz w:val="30"/>
          <w:szCs w:val="30"/>
        </w:rPr>
        <w:t>60</w:t>
      </w:r>
      <w:r>
        <w:rPr>
          <w:rFonts w:ascii="仿宋_GB2312" w:eastAsia="仿宋_GB2312" w:hint="eastAsia"/>
          <w:color w:val="000000"/>
          <w:kern w:val="0"/>
          <w:sz w:val="30"/>
          <w:szCs w:val="30"/>
        </w:rPr>
        <w:t>分以上为测评合格，合格者可提交参赛作品。</w:t>
      </w:r>
    </w:p>
    <w:p w14:paraId="4AE44B5F" w14:textId="77777777" w:rsidR="00277DF3" w:rsidRDefault="0054109E">
      <w:pPr>
        <w:widowControl/>
        <w:spacing w:line="600" w:lineRule="exact"/>
        <w:ind w:firstLine="600"/>
        <w:rPr>
          <w:color w:val="000000"/>
          <w:kern w:val="0"/>
          <w:szCs w:val="21"/>
        </w:rPr>
      </w:pPr>
      <w:r>
        <w:rPr>
          <w:rFonts w:ascii="楷体_GB2312" w:eastAsia="楷体_GB2312" w:hint="eastAsia"/>
          <w:color w:val="000000"/>
          <w:kern w:val="0"/>
          <w:sz w:val="30"/>
          <w:szCs w:val="30"/>
        </w:rPr>
        <w:t>（二）篆刻作品评比</w:t>
      </w:r>
    </w:p>
    <w:p w14:paraId="63DA1769" w14:textId="77777777" w:rsidR="00277DF3" w:rsidRDefault="0054109E">
      <w:pPr>
        <w:widowControl/>
        <w:spacing w:line="600" w:lineRule="exact"/>
        <w:ind w:firstLine="602"/>
        <w:rPr>
          <w:color w:val="000000"/>
          <w:kern w:val="0"/>
          <w:szCs w:val="21"/>
        </w:rPr>
      </w:pPr>
      <w:r>
        <w:rPr>
          <w:rFonts w:ascii="仿宋_GB2312" w:eastAsia="仿宋_GB2312" w:hint="eastAsia"/>
          <w:b/>
          <w:bCs/>
          <w:color w:val="000000"/>
          <w:kern w:val="0"/>
          <w:sz w:val="30"/>
          <w:szCs w:val="30"/>
        </w:rPr>
        <w:t>1.</w:t>
      </w:r>
      <w:r>
        <w:rPr>
          <w:rFonts w:ascii="仿宋_GB2312" w:eastAsia="仿宋_GB2312" w:hint="eastAsia"/>
          <w:b/>
          <w:bCs/>
          <w:color w:val="000000"/>
          <w:kern w:val="0"/>
          <w:sz w:val="30"/>
          <w:szCs w:val="30"/>
        </w:rPr>
        <w:t>内容要求</w:t>
      </w:r>
    </w:p>
    <w:p w14:paraId="571B98AD" w14:textId="77777777" w:rsidR="00277DF3" w:rsidRDefault="0054109E">
      <w:pPr>
        <w:widowControl/>
        <w:spacing w:line="600" w:lineRule="exact"/>
        <w:ind w:firstLine="600"/>
        <w:rPr>
          <w:color w:val="000000"/>
          <w:kern w:val="0"/>
          <w:szCs w:val="21"/>
        </w:rPr>
      </w:pPr>
      <w:r>
        <w:rPr>
          <w:rFonts w:ascii="仿宋_GB2312" w:eastAsia="仿宋_GB2312" w:hint="eastAsia"/>
          <w:color w:val="000000"/>
          <w:kern w:val="0"/>
          <w:sz w:val="30"/>
          <w:szCs w:val="30"/>
        </w:rPr>
        <w:t>反映中华优秀文化、爱国情怀以及积极向上时代精神的词语、警</w:t>
      </w:r>
      <w:r>
        <w:rPr>
          <w:rFonts w:ascii="仿宋_GB2312" w:eastAsia="仿宋_GB2312" w:hint="eastAsia"/>
          <w:color w:val="000000"/>
          <w:kern w:val="0"/>
          <w:sz w:val="30"/>
          <w:szCs w:val="30"/>
        </w:rPr>
        <w:t>句、中华古今名人名言。内容应完整、准确。</w:t>
      </w:r>
    </w:p>
    <w:p w14:paraId="0B3D6D75" w14:textId="77777777" w:rsidR="00277DF3" w:rsidRDefault="0054109E">
      <w:pPr>
        <w:widowControl/>
        <w:spacing w:line="600" w:lineRule="exact"/>
        <w:ind w:firstLine="602"/>
        <w:rPr>
          <w:color w:val="000000"/>
          <w:kern w:val="0"/>
          <w:szCs w:val="21"/>
        </w:rPr>
      </w:pPr>
      <w:r>
        <w:rPr>
          <w:rFonts w:ascii="仿宋" w:eastAsia="仿宋" w:hint="eastAsia"/>
          <w:b/>
          <w:bCs/>
          <w:color w:val="000000"/>
          <w:kern w:val="0"/>
          <w:sz w:val="30"/>
          <w:szCs w:val="30"/>
        </w:rPr>
        <w:t>2.</w:t>
      </w:r>
      <w:r>
        <w:rPr>
          <w:rFonts w:ascii="仿宋" w:eastAsia="仿宋" w:hint="eastAsia"/>
          <w:b/>
          <w:bCs/>
          <w:color w:val="000000"/>
          <w:kern w:val="0"/>
          <w:sz w:val="30"/>
          <w:szCs w:val="30"/>
        </w:rPr>
        <w:t>形式要求</w:t>
      </w:r>
    </w:p>
    <w:p w14:paraId="6B27FDAF" w14:textId="77777777" w:rsidR="00277DF3" w:rsidRDefault="0054109E">
      <w:pPr>
        <w:widowControl/>
        <w:spacing w:line="600" w:lineRule="exact"/>
        <w:ind w:firstLine="600"/>
        <w:rPr>
          <w:color w:val="000000"/>
          <w:kern w:val="0"/>
          <w:szCs w:val="21"/>
        </w:rPr>
      </w:pPr>
      <w:r>
        <w:rPr>
          <w:rFonts w:ascii="仿宋_GB2312" w:eastAsia="仿宋_GB2312" w:hint="eastAsia"/>
          <w:color w:val="000000"/>
          <w:kern w:val="0"/>
          <w:sz w:val="30"/>
          <w:szCs w:val="30"/>
        </w:rPr>
        <w:t>（</w:t>
      </w:r>
      <w:r>
        <w:rPr>
          <w:rFonts w:ascii="仿宋_GB2312" w:eastAsia="仿宋_GB2312" w:hint="eastAsia"/>
          <w:color w:val="000000"/>
          <w:kern w:val="0"/>
          <w:sz w:val="30"/>
          <w:szCs w:val="30"/>
        </w:rPr>
        <w:t>1</w:t>
      </w:r>
      <w:r>
        <w:rPr>
          <w:rFonts w:ascii="仿宋_GB2312" w:eastAsia="仿宋_GB2312" w:hint="eastAsia"/>
          <w:color w:val="000000"/>
          <w:kern w:val="0"/>
          <w:sz w:val="30"/>
          <w:szCs w:val="30"/>
        </w:rPr>
        <w:t>）参赛作品内容使用汉字，字体不限。</w:t>
      </w:r>
    </w:p>
    <w:p w14:paraId="55888148" w14:textId="77777777" w:rsidR="00277DF3" w:rsidRDefault="0054109E">
      <w:pPr>
        <w:widowControl/>
        <w:spacing w:line="600" w:lineRule="exact"/>
        <w:ind w:firstLine="600"/>
        <w:rPr>
          <w:color w:val="000000"/>
          <w:kern w:val="0"/>
          <w:szCs w:val="21"/>
        </w:rPr>
      </w:pPr>
      <w:r>
        <w:rPr>
          <w:rFonts w:ascii="仿宋_GB2312" w:eastAsia="仿宋_GB2312" w:hint="eastAsia"/>
          <w:color w:val="000000"/>
          <w:kern w:val="0"/>
          <w:sz w:val="30"/>
          <w:szCs w:val="30"/>
        </w:rPr>
        <w:t>（</w:t>
      </w:r>
      <w:r>
        <w:rPr>
          <w:rFonts w:ascii="仿宋_GB2312" w:eastAsia="仿宋_GB2312" w:hint="eastAsia"/>
          <w:color w:val="000000"/>
          <w:kern w:val="0"/>
          <w:sz w:val="30"/>
          <w:szCs w:val="30"/>
        </w:rPr>
        <w:t>2</w:t>
      </w:r>
      <w:r>
        <w:rPr>
          <w:rFonts w:ascii="仿宋_GB2312" w:eastAsia="仿宋_GB2312" w:hint="eastAsia"/>
          <w:color w:val="000000"/>
          <w:kern w:val="0"/>
          <w:sz w:val="30"/>
          <w:szCs w:val="30"/>
        </w:rPr>
        <w:t>）参赛作品材质提倡使用除传统石材以外的各种新型材料，机器篆刻鼓励使用木头、陶瓷、金属等材料。</w:t>
      </w:r>
    </w:p>
    <w:p w14:paraId="735A9072" w14:textId="77777777" w:rsidR="00277DF3" w:rsidRDefault="0054109E">
      <w:pPr>
        <w:widowControl/>
        <w:spacing w:line="600" w:lineRule="exact"/>
        <w:ind w:firstLine="600"/>
        <w:rPr>
          <w:color w:val="000000"/>
          <w:kern w:val="0"/>
          <w:szCs w:val="21"/>
        </w:rPr>
      </w:pPr>
      <w:r>
        <w:rPr>
          <w:rFonts w:ascii="仿宋_GB2312" w:eastAsia="仿宋_GB2312" w:hint="eastAsia"/>
          <w:color w:val="000000"/>
          <w:kern w:val="0"/>
          <w:sz w:val="30"/>
          <w:szCs w:val="30"/>
        </w:rPr>
        <w:t>（</w:t>
      </w:r>
      <w:r>
        <w:rPr>
          <w:rFonts w:ascii="仿宋_GB2312" w:eastAsia="仿宋_GB2312" w:hint="eastAsia"/>
          <w:color w:val="000000"/>
          <w:kern w:val="0"/>
          <w:sz w:val="30"/>
          <w:szCs w:val="30"/>
        </w:rPr>
        <w:t>3</w:t>
      </w:r>
      <w:r>
        <w:rPr>
          <w:rFonts w:ascii="仿宋_GB2312" w:eastAsia="仿宋_GB2312" w:hint="eastAsia"/>
          <w:color w:val="000000"/>
          <w:kern w:val="0"/>
          <w:sz w:val="30"/>
          <w:szCs w:val="30"/>
        </w:rPr>
        <w:t>）手工篆刻类：每人限报</w:t>
      </w:r>
      <w:r>
        <w:rPr>
          <w:rFonts w:ascii="仿宋_GB2312" w:eastAsia="仿宋_GB2312" w:hint="eastAsia"/>
          <w:color w:val="000000"/>
          <w:kern w:val="0"/>
          <w:sz w:val="30"/>
          <w:szCs w:val="30"/>
        </w:rPr>
        <w:t>1</w:t>
      </w:r>
      <w:r>
        <w:rPr>
          <w:rFonts w:ascii="仿宋_GB2312" w:eastAsia="仿宋_GB2312" w:hint="eastAsia"/>
          <w:color w:val="000000"/>
          <w:kern w:val="0"/>
          <w:sz w:val="30"/>
          <w:szCs w:val="30"/>
        </w:rPr>
        <w:t>件印屏（需粘贴印蜕</w:t>
      </w:r>
      <w:r>
        <w:rPr>
          <w:rFonts w:ascii="仿宋_GB2312" w:eastAsia="仿宋_GB2312" w:hint="eastAsia"/>
          <w:color w:val="000000"/>
          <w:kern w:val="0"/>
          <w:sz w:val="30"/>
          <w:szCs w:val="30"/>
        </w:rPr>
        <w:t>6</w:t>
      </w:r>
      <w:r>
        <w:rPr>
          <w:rFonts w:ascii="楷体_GB2312" w:eastAsia="楷体_GB2312" w:hint="eastAsia"/>
          <w:color w:val="000000"/>
          <w:kern w:val="0"/>
          <w:sz w:val="30"/>
          <w:szCs w:val="30"/>
        </w:rPr>
        <w:t>-</w:t>
      </w:r>
      <w:r>
        <w:rPr>
          <w:rFonts w:ascii="仿宋_GB2312" w:eastAsia="仿宋_GB2312" w:hint="eastAsia"/>
          <w:color w:val="000000"/>
          <w:kern w:val="0"/>
          <w:sz w:val="30"/>
          <w:szCs w:val="30"/>
        </w:rPr>
        <w:t>8</w:t>
      </w:r>
      <w:r>
        <w:rPr>
          <w:rFonts w:ascii="仿宋_GB2312" w:eastAsia="仿宋_GB2312" w:hint="eastAsia"/>
          <w:color w:val="000000"/>
          <w:kern w:val="0"/>
          <w:sz w:val="30"/>
          <w:szCs w:val="30"/>
        </w:rPr>
        <w:t>方，需两个以上边款，作者自行粘贴、题签）。印屏尺寸为</w:t>
      </w:r>
      <w:r>
        <w:rPr>
          <w:rFonts w:ascii="仿宋_GB2312" w:eastAsia="仿宋_GB2312" w:hint="eastAsia"/>
          <w:color w:val="000000"/>
          <w:kern w:val="0"/>
          <w:sz w:val="30"/>
          <w:szCs w:val="30"/>
        </w:rPr>
        <w:t>138cm</w:t>
      </w:r>
      <w:r>
        <w:rPr>
          <w:rFonts w:ascii="仿宋_GB2312" w:eastAsia="仿宋_GB2312" w:hint="eastAsia"/>
          <w:color w:val="000000"/>
          <w:kern w:val="0"/>
          <w:sz w:val="30"/>
          <w:szCs w:val="30"/>
        </w:rPr>
        <w:t>×</w:t>
      </w:r>
      <w:r>
        <w:rPr>
          <w:rFonts w:ascii="仿宋_GB2312" w:eastAsia="仿宋_GB2312" w:hint="eastAsia"/>
          <w:color w:val="000000"/>
          <w:kern w:val="0"/>
          <w:sz w:val="30"/>
          <w:szCs w:val="30"/>
        </w:rPr>
        <w:t>34cm</w:t>
      </w:r>
      <w:r>
        <w:rPr>
          <w:rFonts w:ascii="仿宋_GB2312" w:eastAsia="仿宋_GB2312" w:hint="eastAsia"/>
          <w:color w:val="000000"/>
          <w:kern w:val="0"/>
          <w:sz w:val="30"/>
          <w:szCs w:val="30"/>
        </w:rPr>
        <w:t>，一律竖式。</w:t>
      </w:r>
    </w:p>
    <w:p w14:paraId="7682FB4C" w14:textId="77777777" w:rsidR="00277DF3" w:rsidRDefault="0054109E">
      <w:pPr>
        <w:widowControl/>
        <w:spacing w:line="600" w:lineRule="exact"/>
        <w:ind w:firstLine="600"/>
        <w:rPr>
          <w:color w:val="000000"/>
          <w:kern w:val="0"/>
          <w:szCs w:val="21"/>
        </w:rPr>
      </w:pPr>
      <w:r>
        <w:rPr>
          <w:rFonts w:ascii="仿宋_GB2312" w:eastAsia="仿宋_GB2312" w:hint="eastAsia"/>
          <w:color w:val="000000"/>
          <w:kern w:val="0"/>
          <w:sz w:val="30"/>
          <w:szCs w:val="30"/>
        </w:rPr>
        <w:t>（</w:t>
      </w:r>
      <w:r>
        <w:rPr>
          <w:rFonts w:ascii="仿宋_GB2312" w:eastAsia="仿宋_GB2312" w:hint="eastAsia"/>
          <w:color w:val="000000"/>
          <w:kern w:val="0"/>
          <w:sz w:val="30"/>
          <w:szCs w:val="30"/>
        </w:rPr>
        <w:t>4</w:t>
      </w:r>
      <w:r>
        <w:rPr>
          <w:rFonts w:ascii="仿宋_GB2312" w:eastAsia="仿宋_GB2312" w:hint="eastAsia"/>
          <w:color w:val="000000"/>
          <w:kern w:val="0"/>
          <w:sz w:val="30"/>
          <w:szCs w:val="30"/>
        </w:rPr>
        <w:t>）机器篆刻类：作者根据设计稿以机器的方式制作篆刻作品的成品，并将钤印出的印蜕以印屏的形式呈现（需粘贴印蜕</w:t>
      </w:r>
      <w:r>
        <w:rPr>
          <w:rFonts w:ascii="仿宋_GB2312" w:eastAsia="仿宋_GB2312" w:hint="eastAsia"/>
          <w:color w:val="000000"/>
          <w:kern w:val="0"/>
          <w:sz w:val="30"/>
          <w:szCs w:val="30"/>
        </w:rPr>
        <w:t>6-8</w:t>
      </w:r>
      <w:r>
        <w:rPr>
          <w:rFonts w:ascii="仿宋_GB2312" w:eastAsia="仿宋_GB2312" w:hint="eastAsia"/>
          <w:color w:val="000000"/>
          <w:kern w:val="0"/>
          <w:sz w:val="30"/>
          <w:szCs w:val="30"/>
        </w:rPr>
        <w:t>方，需两个以上边款，作者自行粘贴、题签）。印屏尺寸为</w:t>
      </w:r>
      <w:r>
        <w:rPr>
          <w:rFonts w:ascii="仿宋_GB2312" w:eastAsia="仿宋_GB2312" w:hint="eastAsia"/>
          <w:color w:val="000000"/>
          <w:kern w:val="0"/>
          <w:sz w:val="30"/>
          <w:szCs w:val="30"/>
        </w:rPr>
        <w:t>138cm</w:t>
      </w:r>
      <w:r>
        <w:rPr>
          <w:rFonts w:ascii="仿宋_GB2312" w:eastAsia="仿宋_GB2312" w:hint="eastAsia"/>
          <w:color w:val="000000"/>
          <w:kern w:val="0"/>
          <w:sz w:val="30"/>
          <w:szCs w:val="30"/>
        </w:rPr>
        <w:t>×</w:t>
      </w:r>
      <w:r>
        <w:rPr>
          <w:rFonts w:ascii="仿宋_GB2312" w:eastAsia="仿宋_GB2312" w:hint="eastAsia"/>
          <w:color w:val="000000"/>
          <w:kern w:val="0"/>
          <w:sz w:val="30"/>
          <w:szCs w:val="30"/>
        </w:rPr>
        <w:t>34cm</w:t>
      </w:r>
      <w:r>
        <w:rPr>
          <w:rFonts w:ascii="仿宋_GB2312" w:eastAsia="仿宋_GB2312" w:hint="eastAsia"/>
          <w:color w:val="000000"/>
          <w:kern w:val="0"/>
          <w:sz w:val="30"/>
          <w:szCs w:val="30"/>
        </w:rPr>
        <w:t>，一律竖式。</w:t>
      </w:r>
    </w:p>
    <w:p w14:paraId="0FC7C56A" w14:textId="77777777" w:rsidR="00277DF3" w:rsidRDefault="0054109E">
      <w:pPr>
        <w:widowControl/>
        <w:spacing w:line="600" w:lineRule="exact"/>
        <w:ind w:firstLine="602"/>
        <w:rPr>
          <w:color w:val="000000"/>
          <w:kern w:val="0"/>
          <w:szCs w:val="21"/>
        </w:rPr>
      </w:pPr>
      <w:r>
        <w:rPr>
          <w:rFonts w:ascii="仿宋_GB2312" w:eastAsia="仿宋_GB2312" w:hint="eastAsia"/>
          <w:b/>
          <w:bCs/>
          <w:color w:val="000000"/>
          <w:kern w:val="0"/>
          <w:sz w:val="30"/>
          <w:szCs w:val="30"/>
        </w:rPr>
        <w:t>3.</w:t>
      </w:r>
      <w:r>
        <w:rPr>
          <w:rFonts w:ascii="仿宋_GB2312" w:eastAsia="仿宋_GB2312" w:hint="eastAsia"/>
          <w:b/>
          <w:bCs/>
          <w:color w:val="000000"/>
          <w:kern w:val="0"/>
          <w:sz w:val="30"/>
          <w:szCs w:val="30"/>
        </w:rPr>
        <w:t>提交要求</w:t>
      </w:r>
    </w:p>
    <w:p w14:paraId="48A8DCF8" w14:textId="77777777" w:rsidR="00277DF3" w:rsidRDefault="0054109E">
      <w:pPr>
        <w:widowControl/>
        <w:spacing w:line="600" w:lineRule="exact"/>
        <w:ind w:firstLine="600"/>
        <w:rPr>
          <w:color w:val="000000"/>
          <w:kern w:val="0"/>
          <w:szCs w:val="21"/>
        </w:rPr>
      </w:pPr>
      <w:r>
        <w:rPr>
          <w:rFonts w:ascii="仿宋_GB2312" w:eastAsia="仿宋_GB2312" w:hint="eastAsia"/>
          <w:color w:val="000000"/>
          <w:kern w:val="0"/>
          <w:sz w:val="30"/>
          <w:szCs w:val="30"/>
        </w:rPr>
        <w:t>（</w:t>
      </w:r>
      <w:r>
        <w:rPr>
          <w:rFonts w:ascii="仿宋_GB2312" w:eastAsia="仿宋_GB2312" w:hint="eastAsia"/>
          <w:color w:val="000000"/>
          <w:kern w:val="0"/>
          <w:sz w:val="30"/>
          <w:szCs w:val="30"/>
        </w:rPr>
        <w:t>1</w:t>
      </w:r>
      <w:r>
        <w:rPr>
          <w:rFonts w:ascii="仿宋_GB2312" w:eastAsia="仿宋_GB2312" w:hint="eastAsia"/>
          <w:color w:val="000000"/>
          <w:kern w:val="0"/>
          <w:sz w:val="30"/>
          <w:szCs w:val="30"/>
        </w:rPr>
        <w:t>）参赛者于</w:t>
      </w:r>
      <w:r>
        <w:rPr>
          <w:rFonts w:ascii="仿宋_GB2312" w:eastAsia="仿宋_GB2312" w:hint="eastAsia"/>
          <w:color w:val="000000"/>
          <w:kern w:val="0"/>
          <w:sz w:val="30"/>
          <w:szCs w:val="30"/>
        </w:rPr>
        <w:t>5</w:t>
      </w:r>
      <w:r>
        <w:rPr>
          <w:rFonts w:ascii="仿宋_GB2312" w:eastAsia="仿宋_GB2312" w:hint="eastAsia"/>
          <w:color w:val="000000"/>
          <w:kern w:val="0"/>
          <w:sz w:val="30"/>
          <w:szCs w:val="30"/>
        </w:rPr>
        <w:t>月</w:t>
      </w:r>
      <w:r>
        <w:rPr>
          <w:rFonts w:ascii="仿宋_GB2312" w:eastAsia="仿宋_GB2312" w:hint="eastAsia"/>
          <w:color w:val="000000"/>
          <w:kern w:val="0"/>
          <w:sz w:val="30"/>
          <w:szCs w:val="30"/>
        </w:rPr>
        <w:t>31</w:t>
      </w:r>
      <w:r>
        <w:rPr>
          <w:rFonts w:ascii="仿宋_GB2312" w:eastAsia="仿宋_GB2312" w:hint="eastAsia"/>
          <w:color w:val="000000"/>
          <w:kern w:val="0"/>
          <w:sz w:val="30"/>
          <w:szCs w:val="30"/>
        </w:rPr>
        <w:t>日</w:t>
      </w:r>
      <w:r>
        <w:rPr>
          <w:rFonts w:ascii="仿宋_GB2312" w:eastAsia="仿宋_GB2312" w:hint="eastAsia"/>
          <w:color w:val="000000"/>
          <w:kern w:val="0"/>
          <w:sz w:val="30"/>
          <w:szCs w:val="30"/>
        </w:rPr>
        <w:t>24:00</w:t>
      </w:r>
      <w:r>
        <w:rPr>
          <w:rFonts w:ascii="仿宋_GB2312" w:eastAsia="仿宋_GB2312" w:hint="eastAsia"/>
          <w:color w:val="000000"/>
          <w:kern w:val="0"/>
          <w:sz w:val="30"/>
          <w:szCs w:val="30"/>
        </w:rPr>
        <w:t>前，登录中华经典诵写讲大赛网站（</w:t>
      </w:r>
      <w:r>
        <w:rPr>
          <w:rFonts w:ascii="仿宋_GB2312" w:eastAsia="仿宋_GB2312" w:hint="eastAsia"/>
          <w:color w:val="000000"/>
          <w:kern w:val="0"/>
          <w:sz w:val="30"/>
          <w:szCs w:val="30"/>
        </w:rPr>
        <w:t>https://jdsxj.eduyun.cn</w:t>
      </w:r>
      <w:r>
        <w:rPr>
          <w:rFonts w:ascii="仿宋_GB2312" w:eastAsia="仿宋_GB2312" w:hint="eastAsia"/>
          <w:color w:val="000000"/>
          <w:kern w:val="0"/>
          <w:sz w:val="30"/>
          <w:szCs w:val="30"/>
        </w:rPr>
        <w:t>），按官网要求正确、规范填写姓名、组别、作品名称、指导教师姓名等信息（上海赛区六年级为初中组），完成作品上传。参赛作品为参赛者独立完成，作品进入评审阶段后，相关信息不予更改。每人限报</w:t>
      </w:r>
      <w:r>
        <w:rPr>
          <w:rFonts w:ascii="仿宋_GB2312" w:eastAsia="仿宋_GB2312" w:hint="eastAsia"/>
          <w:color w:val="000000"/>
          <w:kern w:val="0"/>
          <w:sz w:val="30"/>
          <w:szCs w:val="30"/>
        </w:rPr>
        <w:t>1</w:t>
      </w:r>
      <w:r>
        <w:rPr>
          <w:rFonts w:ascii="仿宋_GB2312" w:eastAsia="仿宋_GB2312" w:hint="eastAsia"/>
          <w:color w:val="000000"/>
          <w:kern w:val="0"/>
          <w:sz w:val="30"/>
          <w:szCs w:val="30"/>
        </w:rPr>
        <w:t>名</w:t>
      </w:r>
      <w:r>
        <w:rPr>
          <w:rFonts w:ascii="仿宋_GB2312" w:eastAsia="仿宋_GB2312" w:hint="eastAsia"/>
          <w:color w:val="000000"/>
          <w:kern w:val="0"/>
          <w:sz w:val="30"/>
          <w:szCs w:val="30"/>
        </w:rPr>
        <w:t>指导教</w:t>
      </w:r>
      <w:r>
        <w:rPr>
          <w:rFonts w:ascii="仿宋_GB2312" w:eastAsia="仿宋_GB2312" w:hint="eastAsia"/>
          <w:color w:val="000000"/>
          <w:kern w:val="0"/>
          <w:sz w:val="30"/>
          <w:szCs w:val="30"/>
        </w:rPr>
        <w:lastRenderedPageBreak/>
        <w:t>师，教师组参赛者不填写指导教师。作品提交时间截至</w:t>
      </w:r>
      <w:r>
        <w:rPr>
          <w:rFonts w:ascii="仿宋_GB2312" w:eastAsia="仿宋_GB2312" w:hint="eastAsia"/>
          <w:color w:val="000000"/>
          <w:kern w:val="0"/>
          <w:sz w:val="30"/>
          <w:szCs w:val="30"/>
        </w:rPr>
        <w:t>5</w:t>
      </w:r>
      <w:r>
        <w:rPr>
          <w:rFonts w:ascii="仿宋_GB2312" w:eastAsia="仿宋_GB2312" w:hint="eastAsia"/>
          <w:color w:val="000000"/>
          <w:kern w:val="0"/>
          <w:sz w:val="30"/>
          <w:szCs w:val="30"/>
        </w:rPr>
        <w:t>月</w:t>
      </w:r>
      <w:r>
        <w:rPr>
          <w:rFonts w:ascii="仿宋_GB2312" w:eastAsia="仿宋_GB2312" w:hint="eastAsia"/>
          <w:color w:val="000000"/>
          <w:kern w:val="0"/>
          <w:sz w:val="30"/>
          <w:szCs w:val="30"/>
        </w:rPr>
        <w:t>31</w:t>
      </w:r>
      <w:r>
        <w:rPr>
          <w:rFonts w:ascii="仿宋_GB2312" w:eastAsia="仿宋_GB2312" w:hint="eastAsia"/>
          <w:color w:val="000000"/>
          <w:kern w:val="0"/>
          <w:sz w:val="30"/>
          <w:szCs w:val="30"/>
        </w:rPr>
        <w:t>日</w:t>
      </w:r>
      <w:r>
        <w:rPr>
          <w:rFonts w:ascii="仿宋_GB2312" w:eastAsia="仿宋_GB2312" w:hint="eastAsia"/>
          <w:color w:val="000000"/>
          <w:kern w:val="0"/>
          <w:sz w:val="30"/>
          <w:szCs w:val="30"/>
        </w:rPr>
        <w:t>24:00</w:t>
      </w:r>
      <w:r>
        <w:rPr>
          <w:rFonts w:ascii="仿宋_GB2312" w:eastAsia="仿宋_GB2312" w:hint="eastAsia"/>
          <w:color w:val="000000"/>
          <w:kern w:val="0"/>
          <w:sz w:val="30"/>
          <w:szCs w:val="30"/>
        </w:rPr>
        <w:t>。</w:t>
      </w:r>
    </w:p>
    <w:p w14:paraId="17D5B663" w14:textId="77777777" w:rsidR="00277DF3" w:rsidRDefault="0054109E">
      <w:pPr>
        <w:widowControl/>
        <w:spacing w:line="600" w:lineRule="exact"/>
        <w:ind w:firstLine="600"/>
        <w:rPr>
          <w:color w:val="000000"/>
          <w:kern w:val="0"/>
          <w:szCs w:val="21"/>
        </w:rPr>
      </w:pPr>
      <w:r>
        <w:rPr>
          <w:rFonts w:ascii="仿宋_GB2312" w:eastAsia="仿宋_GB2312" w:hint="eastAsia"/>
          <w:color w:val="000000"/>
          <w:kern w:val="0"/>
          <w:sz w:val="30"/>
          <w:szCs w:val="30"/>
        </w:rPr>
        <w:t>（</w:t>
      </w:r>
      <w:r>
        <w:rPr>
          <w:rFonts w:ascii="仿宋_GB2312" w:eastAsia="仿宋_GB2312" w:hint="eastAsia"/>
          <w:color w:val="000000"/>
          <w:kern w:val="0"/>
          <w:sz w:val="30"/>
          <w:szCs w:val="30"/>
        </w:rPr>
        <w:t>2</w:t>
      </w:r>
      <w:r>
        <w:rPr>
          <w:rFonts w:ascii="仿宋_GB2312" w:eastAsia="仿宋_GB2312" w:hint="eastAsia"/>
          <w:color w:val="000000"/>
          <w:kern w:val="0"/>
          <w:sz w:val="30"/>
          <w:szCs w:val="30"/>
        </w:rPr>
        <w:t>）手工篆刻类作品要求上传印屏照片，另附作品释文。</w:t>
      </w:r>
    </w:p>
    <w:p w14:paraId="201E6C98" w14:textId="77777777" w:rsidR="00277DF3" w:rsidRDefault="0054109E">
      <w:pPr>
        <w:widowControl/>
        <w:spacing w:line="600" w:lineRule="exact"/>
        <w:ind w:firstLine="600"/>
        <w:rPr>
          <w:color w:val="000000"/>
          <w:kern w:val="0"/>
          <w:szCs w:val="21"/>
        </w:rPr>
      </w:pPr>
      <w:r>
        <w:rPr>
          <w:rFonts w:ascii="仿宋_GB2312" w:eastAsia="仿宋_GB2312" w:hint="eastAsia"/>
          <w:color w:val="000000"/>
          <w:kern w:val="0"/>
          <w:sz w:val="30"/>
          <w:szCs w:val="30"/>
        </w:rPr>
        <w:t>（</w:t>
      </w:r>
      <w:r>
        <w:rPr>
          <w:rFonts w:ascii="仿宋_GB2312" w:eastAsia="仿宋_GB2312" w:hint="eastAsia"/>
          <w:color w:val="000000"/>
          <w:kern w:val="0"/>
          <w:sz w:val="30"/>
          <w:szCs w:val="30"/>
        </w:rPr>
        <w:t>3</w:t>
      </w:r>
      <w:r>
        <w:rPr>
          <w:rFonts w:ascii="仿宋_GB2312" w:eastAsia="仿宋_GB2312" w:hint="eastAsia"/>
          <w:color w:val="000000"/>
          <w:kern w:val="0"/>
          <w:sz w:val="30"/>
          <w:szCs w:val="30"/>
        </w:rPr>
        <w:t>）机器篆刻类作品要求上传印屏照片、已完成印章实物照片，另附作品释文。</w:t>
      </w:r>
    </w:p>
    <w:p w14:paraId="584C9062" w14:textId="77777777" w:rsidR="00277DF3" w:rsidRDefault="0054109E">
      <w:pPr>
        <w:widowControl/>
        <w:spacing w:line="600" w:lineRule="exact"/>
        <w:ind w:firstLine="600"/>
        <w:rPr>
          <w:color w:val="000000"/>
          <w:kern w:val="0"/>
          <w:szCs w:val="21"/>
        </w:rPr>
      </w:pPr>
      <w:r>
        <w:rPr>
          <w:rFonts w:ascii="仿宋_GB2312" w:eastAsia="仿宋_GB2312" w:hint="eastAsia"/>
          <w:color w:val="000000"/>
          <w:kern w:val="0"/>
          <w:sz w:val="30"/>
          <w:szCs w:val="30"/>
        </w:rPr>
        <w:t>（</w:t>
      </w:r>
      <w:r>
        <w:rPr>
          <w:rFonts w:ascii="仿宋_GB2312" w:eastAsia="仿宋_GB2312" w:hint="eastAsia"/>
          <w:color w:val="000000"/>
          <w:kern w:val="0"/>
          <w:sz w:val="30"/>
          <w:szCs w:val="30"/>
        </w:rPr>
        <w:t>4</w:t>
      </w:r>
      <w:r>
        <w:rPr>
          <w:rFonts w:ascii="仿宋_GB2312" w:eastAsia="仿宋_GB2312" w:hint="eastAsia"/>
          <w:color w:val="000000"/>
          <w:kern w:val="0"/>
          <w:sz w:val="30"/>
          <w:szCs w:val="30"/>
        </w:rPr>
        <w:t>）照片格式为</w:t>
      </w:r>
      <w:r>
        <w:rPr>
          <w:rFonts w:ascii="仿宋_GB2312" w:eastAsia="仿宋_GB2312" w:hint="eastAsia"/>
          <w:color w:val="000000"/>
          <w:kern w:val="0"/>
          <w:sz w:val="30"/>
          <w:szCs w:val="30"/>
        </w:rPr>
        <w:t>jpg</w:t>
      </w:r>
      <w:r>
        <w:rPr>
          <w:rFonts w:ascii="仿宋_GB2312" w:eastAsia="仿宋_GB2312" w:hint="eastAsia"/>
          <w:color w:val="000000"/>
          <w:kern w:val="0"/>
          <w:sz w:val="30"/>
          <w:szCs w:val="30"/>
        </w:rPr>
        <w:t>或</w:t>
      </w:r>
      <w:r>
        <w:rPr>
          <w:rFonts w:ascii="仿宋_GB2312" w:eastAsia="仿宋_GB2312" w:hint="eastAsia"/>
          <w:color w:val="000000"/>
          <w:kern w:val="0"/>
          <w:sz w:val="30"/>
          <w:szCs w:val="30"/>
        </w:rPr>
        <w:t>jpeg</w:t>
      </w:r>
      <w:r>
        <w:rPr>
          <w:rFonts w:ascii="仿宋_GB2312" w:eastAsia="仿宋_GB2312" w:hint="eastAsia"/>
          <w:color w:val="000000"/>
          <w:kern w:val="0"/>
          <w:sz w:val="30"/>
          <w:szCs w:val="30"/>
        </w:rPr>
        <w:t>，大小为</w:t>
      </w:r>
      <w:r>
        <w:rPr>
          <w:rFonts w:ascii="仿宋_GB2312" w:eastAsia="仿宋_GB2312" w:hint="eastAsia"/>
          <w:color w:val="000000"/>
          <w:kern w:val="0"/>
          <w:sz w:val="30"/>
          <w:szCs w:val="30"/>
        </w:rPr>
        <w:t>1-5M</w:t>
      </w:r>
      <w:r>
        <w:rPr>
          <w:rFonts w:ascii="仿宋_GB2312" w:eastAsia="仿宋_GB2312" w:hint="eastAsia"/>
          <w:color w:val="000000"/>
          <w:kern w:val="0"/>
          <w:sz w:val="30"/>
          <w:szCs w:val="30"/>
        </w:rPr>
        <w:t>，不超过</w:t>
      </w:r>
      <w:r>
        <w:rPr>
          <w:rFonts w:ascii="仿宋_GB2312" w:eastAsia="仿宋_GB2312" w:hint="eastAsia"/>
          <w:color w:val="000000"/>
          <w:kern w:val="0"/>
          <w:sz w:val="30"/>
          <w:szCs w:val="30"/>
        </w:rPr>
        <w:t>5</w:t>
      </w:r>
      <w:r>
        <w:rPr>
          <w:rFonts w:ascii="仿宋_GB2312" w:eastAsia="仿宋_GB2312" w:hint="eastAsia"/>
          <w:color w:val="000000"/>
          <w:kern w:val="0"/>
          <w:sz w:val="30"/>
          <w:szCs w:val="30"/>
        </w:rPr>
        <w:t>张，白色背景、无杂物，须有印面，要求能体现作品整体、局部等效果。</w:t>
      </w:r>
    </w:p>
    <w:p w14:paraId="20F5F7E8" w14:textId="77777777" w:rsidR="00277DF3" w:rsidRDefault="0054109E">
      <w:pPr>
        <w:widowControl/>
        <w:spacing w:line="600" w:lineRule="exact"/>
        <w:ind w:firstLine="600"/>
        <w:rPr>
          <w:color w:val="000000"/>
          <w:kern w:val="0"/>
          <w:szCs w:val="21"/>
        </w:rPr>
      </w:pPr>
      <w:r>
        <w:rPr>
          <w:rFonts w:ascii="仿宋_GB2312" w:eastAsia="仿宋_GB2312" w:hint="eastAsia"/>
          <w:color w:val="000000"/>
          <w:kern w:val="0"/>
          <w:sz w:val="30"/>
          <w:szCs w:val="30"/>
        </w:rPr>
        <w:t>（</w:t>
      </w:r>
      <w:r>
        <w:rPr>
          <w:rFonts w:ascii="仿宋_GB2312" w:eastAsia="仿宋_GB2312" w:hint="eastAsia"/>
          <w:color w:val="000000"/>
          <w:kern w:val="0"/>
          <w:sz w:val="30"/>
          <w:szCs w:val="30"/>
        </w:rPr>
        <w:t>5</w:t>
      </w:r>
      <w:r>
        <w:rPr>
          <w:rFonts w:ascii="仿宋_GB2312" w:eastAsia="仿宋_GB2312" w:hint="eastAsia"/>
          <w:color w:val="000000"/>
          <w:kern w:val="0"/>
          <w:sz w:val="30"/>
          <w:szCs w:val="30"/>
        </w:rPr>
        <w:t>）参赛者务必保留印屏实物，如入围全国赛评审，届时参赛者须按照相关要求参评，具体要求由分赛项执委会另行通知。</w:t>
      </w:r>
    </w:p>
    <w:p w14:paraId="2E40BCD7" w14:textId="77777777" w:rsidR="00277DF3" w:rsidRDefault="0054109E">
      <w:pPr>
        <w:widowControl/>
        <w:spacing w:line="600" w:lineRule="exact"/>
        <w:ind w:firstLine="600"/>
        <w:rPr>
          <w:color w:val="000000"/>
          <w:kern w:val="0"/>
          <w:szCs w:val="21"/>
        </w:rPr>
      </w:pPr>
      <w:r>
        <w:rPr>
          <w:rFonts w:ascii="黑体" w:eastAsia="黑体" w:hint="eastAsia"/>
          <w:color w:val="000000"/>
          <w:kern w:val="0"/>
          <w:sz w:val="30"/>
          <w:szCs w:val="30"/>
        </w:rPr>
        <w:t>四、工作要求</w:t>
      </w:r>
    </w:p>
    <w:p w14:paraId="719EF981" w14:textId="77777777" w:rsidR="00277DF3" w:rsidRDefault="0054109E">
      <w:pPr>
        <w:widowControl/>
        <w:spacing w:line="600" w:lineRule="exact"/>
        <w:ind w:firstLine="600"/>
        <w:rPr>
          <w:color w:val="000000"/>
          <w:kern w:val="0"/>
          <w:szCs w:val="21"/>
        </w:rPr>
      </w:pPr>
      <w:r>
        <w:rPr>
          <w:rFonts w:ascii="仿宋_GB2312" w:eastAsia="仿宋_GB2312" w:hint="eastAsia"/>
          <w:color w:val="000000"/>
          <w:kern w:val="0"/>
          <w:sz w:val="30"/>
          <w:szCs w:val="30"/>
        </w:rPr>
        <w:t>各高校、各区语委、教育局加强宣传发动，鼓励有基础有特色的学校积极组织师生参加，提高赛事知晓率、覆盖面和参与率。</w:t>
      </w:r>
    </w:p>
    <w:p w14:paraId="3F6CA174" w14:textId="77777777" w:rsidR="00277DF3" w:rsidRDefault="0054109E">
      <w:pPr>
        <w:widowControl/>
        <w:spacing w:line="600" w:lineRule="exact"/>
        <w:ind w:firstLine="600"/>
        <w:rPr>
          <w:color w:val="000000"/>
          <w:kern w:val="0"/>
          <w:szCs w:val="21"/>
        </w:rPr>
      </w:pPr>
      <w:r>
        <w:rPr>
          <w:rFonts w:ascii="黑体" w:eastAsia="黑体" w:hint="eastAsia"/>
          <w:color w:val="000000"/>
          <w:kern w:val="0"/>
          <w:sz w:val="30"/>
          <w:szCs w:val="30"/>
        </w:rPr>
        <w:t>五、奖项设置</w:t>
      </w:r>
    </w:p>
    <w:p w14:paraId="63933205" w14:textId="77777777" w:rsidR="00277DF3" w:rsidRDefault="0054109E">
      <w:pPr>
        <w:widowControl/>
        <w:spacing w:line="600" w:lineRule="exact"/>
        <w:ind w:firstLine="600"/>
        <w:rPr>
          <w:color w:val="000000"/>
          <w:kern w:val="0"/>
          <w:szCs w:val="21"/>
        </w:rPr>
      </w:pPr>
      <w:r>
        <w:rPr>
          <w:rFonts w:ascii="仿宋_GB2312" w:eastAsia="仿宋_GB2312" w:hint="eastAsia"/>
          <w:color w:val="000000"/>
          <w:kern w:val="0"/>
          <w:sz w:val="30"/>
          <w:szCs w:val="30"/>
        </w:rPr>
        <w:t>“印记中国”师生篆刻大赛上海赛区每个组别各评选出等第奖、优秀奖和优秀指导奖若干。</w:t>
      </w:r>
    </w:p>
    <w:p w14:paraId="672E8BCB" w14:textId="77777777" w:rsidR="00277DF3" w:rsidRDefault="0054109E">
      <w:pPr>
        <w:widowControl/>
        <w:spacing w:line="600" w:lineRule="exact"/>
        <w:ind w:firstLine="600"/>
        <w:rPr>
          <w:color w:val="000000"/>
          <w:kern w:val="0"/>
          <w:szCs w:val="21"/>
        </w:rPr>
      </w:pPr>
      <w:r>
        <w:rPr>
          <w:rFonts w:ascii="黑体" w:eastAsia="黑体" w:hint="eastAsia"/>
          <w:color w:val="000000"/>
          <w:kern w:val="0"/>
          <w:sz w:val="30"/>
          <w:szCs w:val="30"/>
        </w:rPr>
        <w:t>六、联系方式</w:t>
      </w:r>
    </w:p>
    <w:p w14:paraId="5E073658" w14:textId="77777777" w:rsidR="00277DF3" w:rsidRDefault="0054109E">
      <w:pPr>
        <w:widowControl/>
        <w:spacing w:line="600" w:lineRule="exact"/>
        <w:ind w:firstLine="600"/>
        <w:rPr>
          <w:color w:val="000000"/>
          <w:kern w:val="0"/>
          <w:szCs w:val="21"/>
        </w:rPr>
      </w:pPr>
      <w:r>
        <w:rPr>
          <w:rFonts w:ascii="仿宋_GB2312" w:eastAsia="仿宋_GB2312" w:hint="eastAsia"/>
          <w:color w:val="000000"/>
          <w:kern w:val="0"/>
          <w:sz w:val="30"/>
          <w:szCs w:val="30"/>
        </w:rPr>
        <w:t>联系人：上海教育报刊总社陈老师、赵老师</w:t>
      </w:r>
    </w:p>
    <w:p w14:paraId="583FF7C9" w14:textId="77777777" w:rsidR="00277DF3" w:rsidRDefault="0054109E">
      <w:pPr>
        <w:widowControl/>
        <w:spacing w:line="600" w:lineRule="exact"/>
        <w:ind w:firstLine="600"/>
        <w:rPr>
          <w:color w:val="000000"/>
          <w:kern w:val="0"/>
          <w:szCs w:val="21"/>
        </w:rPr>
      </w:pPr>
      <w:r>
        <w:rPr>
          <w:rFonts w:ascii="仿宋_GB2312" w:eastAsia="仿宋_GB2312" w:hint="eastAsia"/>
          <w:color w:val="000000"/>
          <w:kern w:val="0"/>
          <w:sz w:val="30"/>
          <w:szCs w:val="30"/>
        </w:rPr>
        <w:t>联系电话：</w:t>
      </w:r>
      <w:r>
        <w:rPr>
          <w:rFonts w:ascii="仿宋_GB2312" w:eastAsia="仿宋_GB2312" w:hint="eastAsia"/>
          <w:color w:val="000000"/>
          <w:kern w:val="0"/>
          <w:sz w:val="30"/>
          <w:szCs w:val="30"/>
        </w:rPr>
        <w:t>33395095</w:t>
      </w:r>
      <w:r>
        <w:rPr>
          <w:rFonts w:ascii="仿宋_GB2312" w:eastAsia="仿宋_GB2312" w:hint="eastAsia"/>
          <w:color w:val="000000"/>
          <w:kern w:val="0"/>
          <w:sz w:val="30"/>
          <w:szCs w:val="30"/>
        </w:rPr>
        <w:t>、</w:t>
      </w:r>
      <w:r>
        <w:rPr>
          <w:rFonts w:ascii="仿宋_GB2312" w:eastAsia="仿宋_GB2312" w:hint="eastAsia"/>
          <w:color w:val="000000"/>
          <w:kern w:val="0"/>
          <w:sz w:val="30"/>
          <w:szCs w:val="30"/>
        </w:rPr>
        <w:t>33255715</w:t>
      </w:r>
      <w:r>
        <w:rPr>
          <w:rFonts w:ascii="仿宋_GB2312" w:eastAsia="仿宋_GB2312" w:hint="eastAsia"/>
          <w:color w:val="000000"/>
          <w:kern w:val="0"/>
          <w:sz w:val="30"/>
          <w:szCs w:val="30"/>
        </w:rPr>
        <w:t>、</w:t>
      </w:r>
      <w:r>
        <w:rPr>
          <w:rFonts w:ascii="仿宋_GB2312" w:eastAsia="仿宋_GB2312" w:hint="eastAsia"/>
          <w:color w:val="000000"/>
          <w:kern w:val="0"/>
          <w:sz w:val="30"/>
          <w:szCs w:val="30"/>
        </w:rPr>
        <w:t>17821748553</w:t>
      </w:r>
      <w:r>
        <w:rPr>
          <w:rFonts w:ascii="仿宋_GB2312" w:eastAsia="仿宋_GB2312" w:hint="eastAsia"/>
          <w:color w:val="000000"/>
          <w:kern w:val="0"/>
          <w:sz w:val="30"/>
          <w:szCs w:val="30"/>
        </w:rPr>
        <w:t> </w:t>
      </w:r>
    </w:p>
    <w:p w14:paraId="5E325E36" w14:textId="77777777" w:rsidR="00277DF3" w:rsidRDefault="00277DF3"/>
    <w:sectPr w:rsidR="00277DF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方正舒体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529BB70"/>
    <w:multiLevelType w:val="multilevel"/>
    <w:tmpl w:val="8529BB70"/>
    <w:lvl w:ilvl="0">
      <w:start w:val="1"/>
      <w:numFmt w:val="decimal"/>
      <w:pStyle w:val="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ind w:left="575" w:hanging="575"/>
      </w:pPr>
      <w:rPr>
        <w:rFonts w:hint="default"/>
      </w:rPr>
    </w:lvl>
    <w:lvl w:ilvl="2">
      <w:start w:val="1"/>
      <w:numFmt w:val="decimal"/>
      <w:pStyle w:val="3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4"/>
      <w:lvlText w:val="%1.%2.%3.%4.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5"/>
      <w:lvlText w:val="%1.%2.%3.%4.%5.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6"/>
      <w:lvlText w:val="%1.%2.%3.%4.%5.%6."/>
      <w:lvlJc w:val="left"/>
      <w:pPr>
        <w:ind w:left="1151" w:hanging="1151"/>
      </w:pPr>
      <w:rPr>
        <w:rFonts w:hint="default"/>
      </w:rPr>
    </w:lvl>
    <w:lvl w:ilvl="6">
      <w:start w:val="1"/>
      <w:numFmt w:val="decimal"/>
      <w:pStyle w:val="7"/>
      <w:lvlText w:val="%1.%2.%3.%4.%5.%6.%7.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."/>
      <w:lvlJc w:val="left"/>
      <w:pPr>
        <w:ind w:left="1583" w:hanging="1583"/>
      </w:pPr>
      <w:rPr>
        <w:rFonts w:hint="default"/>
      </w:rPr>
    </w:lvl>
  </w:abstractNum>
  <w:abstractNum w:abstractNumId="1" w15:restartNumberingAfterBreak="0">
    <w:nsid w:val="9A393CC4"/>
    <w:multiLevelType w:val="singleLevel"/>
    <w:tmpl w:val="9A393CC4"/>
    <w:lvl w:ilvl="0">
      <w:start w:val="1"/>
      <w:numFmt w:val="chineseCounting"/>
      <w:pStyle w:val="20"/>
      <w:suff w:val="nothing"/>
      <w:lvlText w:val="%1、"/>
      <w:lvlJc w:val="left"/>
      <w:pPr>
        <w:ind w:left="0" w:firstLine="420"/>
      </w:pPr>
      <w:rPr>
        <w:rFonts w:hint="eastAsia"/>
      </w:rPr>
    </w:lvl>
  </w:abstractNum>
  <w:abstractNum w:abstractNumId="2" w15:restartNumberingAfterBreak="0">
    <w:nsid w:val="13A28BE8"/>
    <w:multiLevelType w:val="multilevel"/>
    <w:tmpl w:val="13A28BE8"/>
    <w:lvl w:ilvl="0">
      <w:start w:val="1"/>
      <w:numFmt w:val="decimal"/>
      <w:pStyle w:val="40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09" w:hanging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50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91" w:hanging="99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34" w:hanging="113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75" w:hanging="1275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18" w:hanging="141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58" w:hanging="1558"/>
      </w:pPr>
      <w:rPr>
        <w:rFonts w:hint="default"/>
      </w:rPr>
    </w:lvl>
  </w:abstractNum>
  <w:abstractNum w:abstractNumId="3" w15:restartNumberingAfterBreak="0">
    <w:nsid w:val="7091AE61"/>
    <w:multiLevelType w:val="multilevel"/>
    <w:tmpl w:val="7091AE61"/>
    <w:lvl w:ilvl="0">
      <w:start w:val="1"/>
      <w:numFmt w:val="chineseCounting"/>
      <w:pStyle w:val="30"/>
      <w:suff w:val="nothing"/>
      <w:lvlText w:val="第%1章 "/>
      <w:lvlJc w:val="left"/>
      <w:pPr>
        <w:ind w:left="0" w:firstLine="402"/>
      </w:pPr>
      <w:rPr>
        <w:rFonts w:hint="eastAsia"/>
      </w:rPr>
    </w:lvl>
    <w:lvl w:ilvl="1">
      <w:start w:val="1"/>
      <w:numFmt w:val="chineseCounting"/>
      <w:suff w:val="nothing"/>
      <w:lvlText w:val="%2、"/>
      <w:lvlJc w:val="left"/>
      <w:pPr>
        <w:ind w:left="0" w:firstLine="402"/>
      </w:pPr>
      <w:rPr>
        <w:rFonts w:hint="eastAsia"/>
      </w:rPr>
    </w:lvl>
    <w:lvl w:ilvl="2">
      <w:start w:val="1"/>
      <w:numFmt w:val="decimal"/>
      <w:suff w:val="nothing"/>
      <w:lvlText w:val="%3．"/>
      <w:lvlJc w:val="left"/>
      <w:pPr>
        <w:ind w:left="0" w:firstLine="402"/>
      </w:pPr>
      <w:rPr>
        <w:rFonts w:hint="eastAsia"/>
      </w:rPr>
    </w:lvl>
    <w:lvl w:ilvl="3">
      <w:start w:val="1"/>
      <w:numFmt w:val="decimal"/>
      <w:suff w:val="nothing"/>
      <w:lvlText w:val="（%4）"/>
      <w:lvlJc w:val="left"/>
      <w:pPr>
        <w:ind w:left="0" w:firstLine="402"/>
      </w:pPr>
      <w:rPr>
        <w:rFonts w:hint="eastAsia"/>
      </w:rPr>
    </w:lvl>
    <w:lvl w:ilvl="4">
      <w:start w:val="1"/>
      <w:numFmt w:val="decimalEnclosedCircleChinese"/>
      <w:suff w:val="nothing"/>
      <w:lvlText w:val="%5 "/>
      <w:lvlJc w:val="left"/>
      <w:pPr>
        <w:ind w:left="0" w:firstLine="402"/>
      </w:pPr>
      <w:rPr>
        <w:rFonts w:hint="eastAsia"/>
      </w:rPr>
    </w:lvl>
    <w:lvl w:ilvl="5">
      <w:start w:val="1"/>
      <w:numFmt w:val="decimal"/>
      <w:suff w:val="nothing"/>
      <w:lvlText w:val="%6）"/>
      <w:lvlJc w:val="left"/>
      <w:pPr>
        <w:ind w:left="0" w:firstLine="402"/>
      </w:pPr>
      <w:rPr>
        <w:rFonts w:hint="eastAsia"/>
      </w:rPr>
    </w:lvl>
    <w:lvl w:ilvl="6">
      <w:start w:val="1"/>
      <w:numFmt w:val="lowerLetter"/>
      <w:suff w:val="nothing"/>
      <w:lvlText w:val="%7．"/>
      <w:lvlJc w:val="left"/>
      <w:pPr>
        <w:ind w:left="0" w:firstLine="402"/>
      </w:pPr>
      <w:rPr>
        <w:rFonts w:hint="eastAsia"/>
      </w:rPr>
    </w:lvl>
    <w:lvl w:ilvl="7">
      <w:start w:val="1"/>
      <w:numFmt w:val="lowerLetter"/>
      <w:suff w:val="nothing"/>
      <w:lvlText w:val="%8）"/>
      <w:lvlJc w:val="left"/>
      <w:pPr>
        <w:ind w:left="0" w:firstLine="402"/>
      </w:pPr>
      <w:rPr>
        <w:rFonts w:hint="eastAsia"/>
      </w:rPr>
    </w:lvl>
    <w:lvl w:ilvl="8">
      <w:start w:val="1"/>
      <w:numFmt w:val="lowerRoman"/>
      <w:suff w:val="nothing"/>
      <w:lvlText w:val="%9. "/>
      <w:lvlJc w:val="left"/>
      <w:pPr>
        <w:ind w:left="0" w:firstLine="402"/>
      </w:pPr>
      <w:rPr>
        <w:rFonts w:hint="eastAsia"/>
      </w:rPr>
    </w:lvl>
  </w:abstractNum>
  <w:abstractNum w:abstractNumId="4" w15:restartNumberingAfterBreak="0">
    <w:nsid w:val="766CB7A4"/>
    <w:multiLevelType w:val="multilevel"/>
    <w:tmpl w:val="766CB7A4"/>
    <w:lvl w:ilvl="0">
      <w:start w:val="1"/>
      <w:numFmt w:val="decimal"/>
      <w:pStyle w:val="50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09" w:hanging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50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91" w:hanging="99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34" w:hanging="113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75" w:hanging="1275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18" w:hanging="141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58" w:hanging="1558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044605C"/>
    <w:rsid w:val="00277DF3"/>
    <w:rsid w:val="0054109E"/>
    <w:rsid w:val="039B4426"/>
    <w:rsid w:val="048D449A"/>
    <w:rsid w:val="061D01AC"/>
    <w:rsid w:val="0C3901C1"/>
    <w:rsid w:val="0D306AF8"/>
    <w:rsid w:val="173069C1"/>
    <w:rsid w:val="2044605C"/>
    <w:rsid w:val="21513F64"/>
    <w:rsid w:val="249C572D"/>
    <w:rsid w:val="277C64DF"/>
    <w:rsid w:val="28B54677"/>
    <w:rsid w:val="2BDB2FAA"/>
    <w:rsid w:val="2FCB11A4"/>
    <w:rsid w:val="340248EC"/>
    <w:rsid w:val="35917C0B"/>
    <w:rsid w:val="3B001968"/>
    <w:rsid w:val="3B726B30"/>
    <w:rsid w:val="3C0F2531"/>
    <w:rsid w:val="3E2E32D6"/>
    <w:rsid w:val="45FE77D7"/>
    <w:rsid w:val="48FE20C6"/>
    <w:rsid w:val="4A036FC4"/>
    <w:rsid w:val="51EC35AD"/>
    <w:rsid w:val="54C3004D"/>
    <w:rsid w:val="58784C4E"/>
    <w:rsid w:val="687C0A24"/>
    <w:rsid w:val="6A4535DF"/>
    <w:rsid w:val="6A610371"/>
    <w:rsid w:val="6B0E7CDD"/>
    <w:rsid w:val="709A1151"/>
    <w:rsid w:val="77301E9B"/>
    <w:rsid w:val="7B4968BF"/>
    <w:rsid w:val="7DC5041B"/>
    <w:rsid w:val="7E743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7A25475"/>
  <w15:docId w15:val="{085EFD8A-2600-418C-A292-C3CA5624B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</w:rPr>
  </w:style>
  <w:style w:type="paragraph" w:styleId="1">
    <w:name w:val="heading 1"/>
    <w:basedOn w:val="a"/>
    <w:next w:val="a"/>
    <w:qFormat/>
    <w:pPr>
      <w:keepNext/>
      <w:keepLines/>
      <w:numPr>
        <w:numId w:val="1"/>
      </w:numPr>
      <w:spacing w:before="340" w:after="330" w:line="576" w:lineRule="auto"/>
      <w:outlineLvl w:val="0"/>
    </w:pPr>
    <w:rPr>
      <w:rFonts w:asciiTheme="minorHAnsi" w:hAnsiTheme="minorHAnsi"/>
      <w:b/>
      <w:kern w:val="44"/>
      <w:sz w:val="32"/>
      <w:szCs w:val="22"/>
    </w:rPr>
  </w:style>
  <w:style w:type="paragraph" w:styleId="2">
    <w:name w:val="heading 2"/>
    <w:basedOn w:val="a"/>
    <w:next w:val="a"/>
    <w:link w:val="21"/>
    <w:semiHidden/>
    <w:unhideWhenUsed/>
    <w:qFormat/>
    <w:pPr>
      <w:keepNext/>
      <w:keepLines/>
      <w:numPr>
        <w:ilvl w:val="1"/>
        <w:numId w:val="1"/>
      </w:numPr>
      <w:spacing w:before="260" w:after="260" w:line="416" w:lineRule="auto"/>
      <w:jc w:val="left"/>
      <w:outlineLvl w:val="1"/>
    </w:pPr>
    <w:rPr>
      <w:rFonts w:asciiTheme="majorHAnsi" w:hAnsiTheme="majorHAnsi" w:cstheme="majorBidi"/>
      <w:b/>
      <w:bCs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1"/>
    <w:semiHidden/>
    <w:unhideWhenUsed/>
    <w:qFormat/>
    <w:pPr>
      <w:keepNext/>
      <w:keepLines/>
      <w:numPr>
        <w:ilvl w:val="2"/>
        <w:numId w:val="1"/>
      </w:numPr>
      <w:spacing w:before="260" w:after="260" w:line="416" w:lineRule="auto"/>
      <w:outlineLvl w:val="2"/>
    </w:pPr>
    <w:rPr>
      <w:rFonts w:asciiTheme="minorHAnsi" w:hAnsiTheme="minorHAnsi"/>
      <w:b/>
      <w:bCs/>
      <w:sz w:val="32"/>
      <w:szCs w:val="32"/>
    </w:rPr>
  </w:style>
  <w:style w:type="paragraph" w:styleId="4">
    <w:name w:val="heading 4"/>
    <w:basedOn w:val="a"/>
    <w:next w:val="a"/>
    <w:link w:val="41"/>
    <w:semiHidden/>
    <w:unhideWhenUsed/>
    <w:qFormat/>
    <w:pPr>
      <w:keepNext/>
      <w:keepLines/>
      <w:numPr>
        <w:ilvl w:val="3"/>
        <w:numId w:val="1"/>
      </w:numPr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5">
    <w:name w:val="heading 5"/>
    <w:basedOn w:val="a"/>
    <w:next w:val="a"/>
    <w:semiHidden/>
    <w:unhideWhenUsed/>
    <w:qFormat/>
    <w:pPr>
      <w:keepNext/>
      <w:keepLines/>
      <w:numPr>
        <w:ilvl w:val="4"/>
        <w:numId w:val="1"/>
      </w:numPr>
      <w:spacing w:before="280" w:after="290" w:line="372" w:lineRule="auto"/>
      <w:outlineLvl w:val="4"/>
    </w:pPr>
    <w:rPr>
      <w:b/>
      <w:sz w:val="28"/>
    </w:rPr>
  </w:style>
  <w:style w:type="paragraph" w:styleId="6">
    <w:name w:val="heading 6"/>
    <w:basedOn w:val="a"/>
    <w:next w:val="a"/>
    <w:semiHidden/>
    <w:unhideWhenUsed/>
    <w:qFormat/>
    <w:pPr>
      <w:keepNext/>
      <w:keepLines/>
      <w:numPr>
        <w:ilvl w:val="5"/>
        <w:numId w:val="1"/>
      </w:numPr>
      <w:spacing w:before="240" w:after="64" w:line="317" w:lineRule="auto"/>
      <w:outlineLvl w:val="5"/>
    </w:pPr>
    <w:rPr>
      <w:rFonts w:ascii="Arial" w:eastAsia="黑体" w:hAnsi="Arial"/>
      <w:b/>
      <w:sz w:val="24"/>
    </w:rPr>
  </w:style>
  <w:style w:type="paragraph" w:styleId="7">
    <w:name w:val="heading 7"/>
    <w:basedOn w:val="a"/>
    <w:next w:val="a"/>
    <w:semiHidden/>
    <w:unhideWhenUsed/>
    <w:qFormat/>
    <w:pPr>
      <w:keepNext/>
      <w:keepLines/>
      <w:numPr>
        <w:ilvl w:val="6"/>
        <w:numId w:val="1"/>
      </w:numPr>
      <w:spacing w:before="240" w:after="64" w:line="317" w:lineRule="auto"/>
      <w:outlineLvl w:val="6"/>
    </w:pPr>
    <w:rPr>
      <w:b/>
      <w:sz w:val="24"/>
    </w:rPr>
  </w:style>
  <w:style w:type="paragraph" w:styleId="8">
    <w:name w:val="heading 8"/>
    <w:basedOn w:val="a"/>
    <w:next w:val="a"/>
    <w:semiHidden/>
    <w:unhideWhenUsed/>
    <w:qFormat/>
    <w:pPr>
      <w:keepNext/>
      <w:keepLines/>
      <w:numPr>
        <w:ilvl w:val="7"/>
        <w:numId w:val="1"/>
      </w:numPr>
      <w:spacing w:before="240" w:after="64" w:line="317" w:lineRule="auto"/>
      <w:outlineLvl w:val="7"/>
    </w:pPr>
    <w:rPr>
      <w:rFonts w:ascii="Arial" w:eastAsia="黑体" w:hAnsi="Arial"/>
      <w:sz w:val="24"/>
    </w:rPr>
  </w:style>
  <w:style w:type="paragraph" w:styleId="9">
    <w:name w:val="heading 9"/>
    <w:basedOn w:val="a"/>
    <w:next w:val="a"/>
    <w:semiHidden/>
    <w:unhideWhenUsed/>
    <w:qFormat/>
    <w:pPr>
      <w:keepNext/>
      <w:keepLines/>
      <w:numPr>
        <w:ilvl w:val="8"/>
        <w:numId w:val="1"/>
      </w:numPr>
      <w:spacing w:before="240" w:after="64" w:line="317" w:lineRule="auto"/>
      <w:outlineLvl w:val="8"/>
    </w:pPr>
    <w:rPr>
      <w:rFonts w:ascii="Arial" w:eastAsia="黑体" w:hAnsi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1">
    <w:name w:val="标题 2 字符"/>
    <w:basedOn w:val="a0"/>
    <w:link w:val="2"/>
    <w:autoRedefine/>
    <w:uiPriority w:val="9"/>
    <w:qFormat/>
    <w:rPr>
      <w:rFonts w:asciiTheme="majorHAnsi" w:eastAsia="宋体" w:hAnsiTheme="majorHAnsi" w:cstheme="majorBidi"/>
      <w:b/>
      <w:bCs/>
      <w:sz w:val="32"/>
      <w:szCs w:val="32"/>
      <w14:ligatures w14:val="standardContextual"/>
    </w:rPr>
  </w:style>
  <w:style w:type="character" w:customStyle="1" w:styleId="31">
    <w:name w:val="标题 3 字符"/>
    <w:basedOn w:val="a0"/>
    <w:link w:val="3"/>
    <w:autoRedefine/>
    <w:uiPriority w:val="9"/>
    <w:qFormat/>
    <w:rPr>
      <w:rFonts w:asciiTheme="minorHAnsi" w:eastAsiaTheme="minorEastAsia" w:hAnsiTheme="minorHAnsi"/>
      <w:b/>
      <w:bCs/>
      <w:sz w:val="32"/>
      <w:szCs w:val="32"/>
    </w:rPr>
  </w:style>
  <w:style w:type="character" w:customStyle="1" w:styleId="41">
    <w:name w:val="标题 4 字符"/>
    <w:basedOn w:val="a0"/>
    <w:link w:val="4"/>
    <w:autoRedefine/>
    <w:uiPriority w:val="9"/>
    <w:semiHidden/>
    <w:qFormat/>
    <w:rPr>
      <w:rFonts w:asciiTheme="majorHAnsi" w:eastAsiaTheme="majorEastAsia" w:hAnsiTheme="majorHAnsi" w:cstheme="majorBidi"/>
      <w:b/>
      <w:bCs/>
      <w:sz w:val="28"/>
      <w:szCs w:val="28"/>
    </w:rPr>
  </w:style>
  <w:style w:type="paragraph" w:customStyle="1" w:styleId="20">
    <w:name w:val="样式2"/>
    <w:basedOn w:val="a"/>
    <w:next w:val="a"/>
    <w:qFormat/>
    <w:pPr>
      <w:keepNext/>
      <w:keepLines/>
      <w:numPr>
        <w:numId w:val="2"/>
      </w:numPr>
      <w:spacing w:before="260" w:after="260" w:line="416" w:lineRule="auto"/>
      <w:outlineLvl w:val="1"/>
    </w:pPr>
    <w:rPr>
      <w:rFonts w:ascii="Cambria" w:hAnsi="Cambria"/>
      <w:b/>
      <w:bCs/>
      <w:kern w:val="0"/>
      <w:sz w:val="32"/>
      <w:szCs w:val="32"/>
    </w:rPr>
  </w:style>
  <w:style w:type="paragraph" w:customStyle="1" w:styleId="30">
    <w:name w:val="样式3"/>
    <w:basedOn w:val="a"/>
    <w:next w:val="a"/>
    <w:qFormat/>
    <w:pPr>
      <w:keepNext/>
      <w:keepLines/>
      <w:numPr>
        <w:numId w:val="3"/>
      </w:numPr>
      <w:spacing w:before="260" w:after="260" w:line="416" w:lineRule="auto"/>
      <w:outlineLvl w:val="1"/>
    </w:pPr>
    <w:rPr>
      <w:rFonts w:ascii="Cambria" w:hAnsi="Cambria"/>
      <w:b/>
      <w:bCs/>
      <w:kern w:val="0"/>
      <w:sz w:val="32"/>
      <w:szCs w:val="32"/>
    </w:rPr>
  </w:style>
  <w:style w:type="paragraph" w:customStyle="1" w:styleId="40">
    <w:name w:val="样式4"/>
    <w:basedOn w:val="a"/>
    <w:next w:val="a"/>
    <w:pPr>
      <w:keepNext/>
      <w:keepLines/>
      <w:numPr>
        <w:numId w:val="4"/>
      </w:numPr>
      <w:spacing w:before="260" w:after="260" w:line="416" w:lineRule="auto"/>
      <w:jc w:val="left"/>
      <w:outlineLvl w:val="1"/>
    </w:pPr>
    <w:rPr>
      <w:rFonts w:asciiTheme="majorHAnsi" w:hAnsiTheme="majorHAnsi" w:cstheme="majorBidi"/>
      <w:b/>
      <w:bCs/>
      <w:sz w:val="32"/>
      <w:szCs w:val="32"/>
      <w14:ligatures w14:val="standardContextual"/>
    </w:rPr>
  </w:style>
  <w:style w:type="paragraph" w:customStyle="1" w:styleId="50">
    <w:name w:val="样式5"/>
    <w:basedOn w:val="a"/>
    <w:next w:val="a"/>
    <w:pPr>
      <w:keepNext/>
      <w:keepLines/>
      <w:numPr>
        <w:numId w:val="5"/>
      </w:numPr>
      <w:spacing w:before="260" w:after="260" w:line="416" w:lineRule="auto"/>
      <w:jc w:val="left"/>
      <w:outlineLvl w:val="1"/>
    </w:pPr>
    <w:rPr>
      <w:rFonts w:asciiTheme="majorHAnsi" w:hAnsiTheme="majorHAnsi" w:cstheme="majorBidi"/>
      <w:b/>
      <w:bCs/>
      <w:sz w:val="32"/>
      <w:szCs w:val="3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1131</Characters>
  <Application>Microsoft Office Word</Application>
  <DocSecurity>0</DocSecurity>
  <Lines>9</Lines>
  <Paragraphs>2</Paragraphs>
  <ScaleCrop>false</ScaleCrop>
  <Company/>
  <LinksUpToDate>false</LinksUpToDate>
  <CharactersWithSpaces>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向往</dc:creator>
  <cp:lastModifiedBy>陈珊</cp:lastModifiedBy>
  <cp:revision>3</cp:revision>
  <dcterms:created xsi:type="dcterms:W3CDTF">2025-04-02T01:16:00Z</dcterms:created>
  <dcterms:modified xsi:type="dcterms:W3CDTF">2025-04-07T04:51:00Z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3FDCFDECCE70449F8F86876325BFA9E3_11</vt:lpwstr>
  </property>
  <property fmtid="{D5CDD505-2E9C-101B-9397-08002B2CF9AE}" pid="4" name="KSOTemplateDocerSaveRecord">
    <vt:lpwstr>eyJoZGlkIjoiNGFiZmZiYTAzZTEyODBhMWU0ZTA2NTRjZjIxOWNiMWQiLCJ1c2VySWQiOiI2NzU0ODU5MzIifQ==</vt:lpwstr>
  </property>
</Properties>
</file>